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5F025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F0257">
        <w:rPr>
          <w:rFonts w:asciiTheme="minorHAnsi" w:hAnsiTheme="minorHAnsi"/>
          <w:b/>
          <w:noProof/>
          <w:sz w:val="28"/>
          <w:szCs w:val="28"/>
        </w:rPr>
        <w:t>15 Μαΐου</w:t>
      </w:r>
      <w:r w:rsidR="004926E0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3729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4751" wp14:editId="7F62ABC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73729B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E4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73729B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3729B" w:rsidRDefault="0073729B" w:rsidP="009A4E72">
      <w:pPr>
        <w:jc w:val="both"/>
        <w:rPr>
          <w:rFonts w:asciiTheme="minorHAnsi" w:hAnsiTheme="minorHAnsi" w:cs="Arial"/>
          <w:bCs/>
        </w:rPr>
      </w:pPr>
    </w:p>
    <w:p w:rsidR="0073729B" w:rsidRDefault="0073729B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5F0257">
        <w:rPr>
          <w:rFonts w:ascii="Calibri" w:eastAsia="Arial" w:hAnsi="Calibri" w:cs="Calibri"/>
          <w:sz w:val="28"/>
          <w:szCs w:val="28"/>
        </w:rPr>
        <w:t>“</w:t>
      </w:r>
      <w:r>
        <w:rPr>
          <w:rFonts w:ascii="Calibri" w:eastAsia="Arial" w:hAnsi="Calibri" w:cs="Calibri"/>
          <w:sz w:val="28"/>
          <w:szCs w:val="28"/>
        </w:rPr>
        <w:t xml:space="preserve"> </w:t>
      </w:r>
      <w:r w:rsidRPr="005F0257">
        <w:rPr>
          <w:rFonts w:ascii="Calibri" w:eastAsia="Arial" w:hAnsi="Calibri" w:cs="Calibri"/>
          <w:sz w:val="28"/>
          <w:szCs w:val="28"/>
        </w:rPr>
        <w:t xml:space="preserve">Εκτεταμένα έργα ανάπλασης </w:t>
      </w:r>
      <w:r>
        <w:rPr>
          <w:rFonts w:ascii="Calibri" w:eastAsia="Arial" w:hAnsi="Calibri" w:cs="Calibri"/>
          <w:sz w:val="28"/>
          <w:szCs w:val="28"/>
        </w:rPr>
        <w:t>από τη ΔΕΥΑΚ στην πόλη της Κω (</w:t>
      </w:r>
      <w:r w:rsidRPr="005F0257">
        <w:rPr>
          <w:rFonts w:ascii="Calibri" w:eastAsia="Arial" w:hAnsi="Calibri" w:cs="Calibri"/>
          <w:sz w:val="28"/>
          <w:szCs w:val="28"/>
        </w:rPr>
        <w:t>οδός Αβέρωφ και Αλικαρνασσού)</w:t>
      </w:r>
      <w:r w:rsidR="00F7745E" w:rsidRPr="00F7745E">
        <w:rPr>
          <w:rFonts w:ascii="Calibri" w:eastAsia="Arial" w:hAnsi="Calibri" w:cs="Calibri"/>
          <w:sz w:val="28"/>
          <w:szCs w:val="28"/>
        </w:rPr>
        <w:t xml:space="preserve"> ”</w:t>
      </w:r>
      <w:r w:rsidRPr="005F0257">
        <w:rPr>
          <w:rFonts w:ascii="Calibri" w:eastAsia="Arial" w:hAnsi="Calibri" w:cs="Calibri"/>
          <w:sz w:val="28"/>
          <w:szCs w:val="28"/>
        </w:rPr>
        <w:t>.</w:t>
      </w:r>
      <w:bookmarkStart w:id="0" w:name="_GoBack"/>
      <w:bookmarkEnd w:id="0"/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Η Κως προχωρά μπροστά με έργα.</w:t>
      </w: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Η ΔΕΥΑΚ προχώρησε σε εκτετα</w:t>
      </w:r>
      <w:r>
        <w:rPr>
          <w:rFonts w:ascii="Calibri" w:eastAsia="Arial" w:hAnsi="Calibri" w:cs="Calibri"/>
          <w:sz w:val="28"/>
          <w:szCs w:val="28"/>
        </w:rPr>
        <w:t xml:space="preserve">μένη παρέμβαση στη διασταύρωση </w:t>
      </w:r>
      <w:r w:rsidRPr="005F0257">
        <w:rPr>
          <w:rFonts w:ascii="Calibri" w:eastAsia="Arial" w:hAnsi="Calibri" w:cs="Calibri"/>
          <w:sz w:val="28"/>
          <w:szCs w:val="28"/>
        </w:rPr>
        <w:t>των οδών Αβέρωφ και Αλικαρνασσού, με την αλλαγή όλων των δικτύων αποχέτευσης, την επισκευή των υπαρχόντων φρεατίων, τη συντήρηση του ηλεκτρομηχανολογικού εξοπλισμού και την τοποθέτηση 2 νέων πιεστικών συγκροτημάτων.</w:t>
      </w: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Η παρέμβαση στα αποχετευτικά δίκτυα της περιοχής που έγινε από την ΔΕΥΑΚ επιλύει προβλήματα που εδώ και χρόνια ταλαιπωρούσαν τους περίοικους αλλά και τους επαγγελματίες των παρακείμενων οδών.</w:t>
      </w: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Ο κοινόχρηστος χώρος όπισθεν του ξενοδοχείου «Έλλη», όπως είναι γνωστός στην τοπική κοινωνία, αναβαθμίζεται πλέον συνολικά και αλλάζει όψη μετά τη συντονισμένη παρέμβαση Τεχνικών Υπηρεσιών Δήμου Κω και ΔΕΥΑΚ.</w:t>
      </w: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Στην Κω δίνουμε λύσεις σε προβλήματα που έρχονται από το παρελθόν και κλείνουμε παλιές πληγές.</w:t>
      </w:r>
    </w:p>
    <w:p w:rsidR="005F0257" w:rsidRPr="005F0257" w:rsidRDefault="005F0257" w:rsidP="005F025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5F0257">
        <w:rPr>
          <w:rFonts w:ascii="Calibri" w:eastAsia="Arial" w:hAnsi="Calibri" w:cs="Calibri"/>
          <w:sz w:val="28"/>
          <w:szCs w:val="28"/>
        </w:rPr>
        <w:t>Οι παρεμβάσεις για την βελτίωση της αισθητικής στο νησί αλλά και της καθημερινότητας των πολιτών θα συνεχιστούν.</w:t>
      </w:r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73729B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0F" w:rsidRDefault="000C560F" w:rsidP="0034192E">
      <w:r>
        <w:separator/>
      </w:r>
    </w:p>
  </w:endnote>
  <w:endnote w:type="continuationSeparator" w:id="0">
    <w:p w:rsidR="000C560F" w:rsidRDefault="000C560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45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0F" w:rsidRDefault="000C560F" w:rsidP="0034192E">
      <w:r>
        <w:separator/>
      </w:r>
    </w:p>
  </w:footnote>
  <w:footnote w:type="continuationSeparator" w:id="0">
    <w:p w:rsidR="000C560F" w:rsidRDefault="000C560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C560F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6656C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257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3729B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7745E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6308CC-4503-45BC-A656-3C3BD3994B61}"/>
</file>

<file path=customXml/itemProps2.xml><?xml version="1.0" encoding="utf-8"?>
<ds:datastoreItem xmlns:ds="http://schemas.openxmlformats.org/officeDocument/2006/customXml" ds:itemID="{D8407106-7163-4278-8E53-25F713A143E0}"/>
</file>

<file path=customXml/itemProps3.xml><?xml version="1.0" encoding="utf-8"?>
<ds:datastoreItem xmlns:ds="http://schemas.openxmlformats.org/officeDocument/2006/customXml" ds:itemID="{9DBA1DA8-0264-47C3-A878-123057617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2017-05-15T16:40:00Z</dcterms:created>
  <dcterms:modified xsi:type="dcterms:W3CDTF">2017-05-15T16:42:00Z</dcterms:modified>
</cp:coreProperties>
</file>